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80"/>
        <w:tblW w:w="14943" w:type="dxa"/>
        <w:tblLayout w:type="fixed"/>
        <w:tblLook w:val="04A0"/>
      </w:tblPr>
      <w:tblGrid>
        <w:gridCol w:w="5320"/>
        <w:gridCol w:w="1400"/>
        <w:gridCol w:w="2520"/>
        <w:gridCol w:w="2080"/>
        <w:gridCol w:w="2963"/>
        <w:gridCol w:w="660"/>
      </w:tblGrid>
      <w:tr w:rsidR="00980D15" w:rsidRPr="00980D15" w:rsidTr="00980D15">
        <w:trPr>
          <w:trHeight w:val="24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0D15" w:rsidRPr="00980D15" w:rsidTr="00980D15">
        <w:trPr>
          <w:trHeight w:val="282"/>
        </w:trPr>
        <w:tc>
          <w:tcPr>
            <w:tcW w:w="14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  <w:t>Приложение №1</w:t>
            </w:r>
          </w:p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  <w:t xml:space="preserve"> к решению Совета народных депутатов</w:t>
            </w:r>
          </w:p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  <w:t>Бродовского сельского поселения</w:t>
            </w:r>
          </w:p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  <w:t xml:space="preserve">Аннинского </w:t>
            </w:r>
            <w:r w:rsidRPr="008B04EB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муниципального района</w:t>
            </w:r>
          </w:p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Воронежской области</w:t>
            </w:r>
          </w:p>
          <w:p w:rsidR="00980D15" w:rsidRPr="004F6CF0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</w:pPr>
            <w:r w:rsidRPr="004F6CF0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От</w:t>
            </w:r>
            <w:r w:rsidR="00C2050D" w:rsidRPr="004F6CF0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 xml:space="preserve"> </w:t>
            </w:r>
            <w:r w:rsidR="004F6CF0" w:rsidRPr="004F6CF0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16</w:t>
            </w:r>
            <w:r w:rsidR="00C2050D" w:rsidRPr="004F6CF0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.0</w:t>
            </w:r>
            <w:r w:rsidR="008B04EB" w:rsidRPr="004F6CF0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4</w:t>
            </w:r>
            <w:r w:rsidR="00C2050D" w:rsidRPr="004F6CF0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.202</w:t>
            </w:r>
            <w:r w:rsidR="005E4AEF" w:rsidRPr="004F6CF0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4</w:t>
            </w:r>
            <w:r w:rsidRPr="004F6CF0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г №</w:t>
            </w:r>
            <w:r w:rsidR="004F6CF0" w:rsidRPr="004F6CF0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19</w:t>
            </w:r>
          </w:p>
          <w:p w:rsidR="008B04EB" w:rsidRDefault="008B04EB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</w:p>
          <w:p w:rsidR="00980D15" w:rsidRPr="002F66F2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highlight w:val="yellow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ОТЧЕТ ОБ ИСПОЛНЕНИИ БЮДЖЕТА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2F66F2" w:rsidRDefault="00980D15" w:rsidP="00980D15">
            <w:pPr>
              <w:spacing w:after="0" w:line="240" w:lineRule="auto"/>
              <w:ind w:left="1026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2F66F2">
              <w:rPr>
                <w:rFonts w:ascii="Arial CYR" w:eastAsia="Times New Roman" w:hAnsi="Arial CYR" w:cs="Arial CYR"/>
                <w:color w:val="000000"/>
                <w:sz w:val="16"/>
                <w:szCs w:val="16"/>
                <w:highlight w:val="yellow"/>
                <w:lang w:eastAsia="ru-RU"/>
              </w:rPr>
              <w:t> </w:t>
            </w:r>
          </w:p>
        </w:tc>
      </w:tr>
      <w:tr w:rsidR="00980D15" w:rsidRPr="00980D15" w:rsidTr="00980D15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980D15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8B04E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 1 </w:t>
            </w:r>
            <w:r w:rsidR="008B04E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апреля</w:t>
            </w: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202</w:t>
            </w:r>
            <w:r w:rsidR="00B8381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980D15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0D1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980D15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980D15" w:rsidRPr="00980D15" w:rsidRDefault="00980D15" w:rsidP="00980D15">
            <w:pPr>
              <w:spacing w:after="0" w:line="240" w:lineRule="auto"/>
              <w:ind w:right="-1760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980D15">
        <w:trPr>
          <w:trHeight w:val="319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600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Бродовское сельское поселение</w:t>
            </w:r>
            <w:r w:rsidR="0065030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Аннинского муниципального района Воронежской области</w:t>
            </w:r>
          </w:p>
        </w:tc>
        <w:tc>
          <w:tcPr>
            <w:tcW w:w="2963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980D15">
        <w:trPr>
          <w:trHeight w:val="319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6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0D15" w:rsidRPr="00980D15" w:rsidRDefault="00980D15" w:rsidP="008B04E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Бюджет </w:t>
            </w:r>
            <w:r w:rsidR="008B04E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Бродовского сельского поселения Аннинского муниципального района Воронежской области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980D15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980D15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Единица измерения:  руб.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980D15">
        <w:trPr>
          <w:trHeight w:val="282"/>
        </w:trPr>
        <w:tc>
          <w:tcPr>
            <w:tcW w:w="1494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2A7AA5" w:rsidRDefault="00980D15" w:rsidP="002A7AA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A7AA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Доходы бюджета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4245"/>
              <w:gridCol w:w="850"/>
              <w:gridCol w:w="2977"/>
              <w:gridCol w:w="2268"/>
              <w:gridCol w:w="1985"/>
              <w:gridCol w:w="2126"/>
            </w:tblGrid>
            <w:tr w:rsidR="002A7AA5" w:rsidRPr="002A7AA5" w:rsidTr="002A7AA5">
              <w:trPr>
                <w:trHeight w:val="161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Утвержденные бюджетные назначения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Исполнено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Неисполненные назначения</w:t>
                  </w:r>
                </w:p>
              </w:tc>
            </w:tr>
            <w:tr w:rsidR="002A7AA5" w:rsidRPr="002A7AA5" w:rsidTr="002A7AA5">
              <w:trPr>
                <w:trHeight w:val="146"/>
              </w:trPr>
              <w:tc>
                <w:tcPr>
                  <w:tcW w:w="424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7AA5" w:rsidRPr="002A7AA5" w:rsidTr="002A7AA5">
              <w:trPr>
                <w:trHeight w:val="178"/>
              </w:trPr>
              <w:tc>
                <w:tcPr>
                  <w:tcW w:w="424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7AA5" w:rsidRPr="002A7AA5" w:rsidTr="002A7AA5">
              <w:trPr>
                <w:trHeight w:val="17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6" w:space="0" w:color="000000"/>
                  </w:tcBorders>
                </w:tcPr>
                <w:p w:rsidR="002A7AA5" w:rsidRPr="002A7AA5" w:rsidRDefault="002A7AA5" w:rsidP="002A7AA5">
                  <w:pPr>
                    <w:framePr w:hSpace="180" w:wrap="around" w:hAnchor="margin" w:y="-48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2A7AA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B83811" w:rsidRPr="002A7AA5" w:rsidTr="009709AD">
              <w:trPr>
                <w:trHeight w:val="214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Доходы бюджета - всего</w:t>
                  </w:r>
                </w:p>
              </w:tc>
              <w:tc>
                <w:tcPr>
                  <w:tcW w:w="850" w:type="dxa"/>
                  <w:tcBorders>
                    <w:top w:val="single" w:sz="12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9 984 914,18</w:t>
                  </w:r>
                </w:p>
              </w:tc>
              <w:tc>
                <w:tcPr>
                  <w:tcW w:w="1985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1 409 193,48</w:t>
                  </w:r>
                </w:p>
              </w:tc>
              <w:tc>
                <w:tcPr>
                  <w:tcW w:w="2126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8 575 720,70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2" w:space="0" w:color="000000"/>
                    <w:left w:val="single" w:sz="6" w:space="0" w:color="000000"/>
                    <w:bottom w:val="single" w:sz="2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2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2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2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2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182 1 00 00000 00 0000 000</w:t>
                  </w:r>
                </w:p>
              </w:tc>
              <w:tc>
                <w:tcPr>
                  <w:tcW w:w="2268" w:type="dxa"/>
                  <w:tcBorders>
                    <w:top w:val="single" w:sz="2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1 834 000,00</w:t>
                  </w:r>
                </w:p>
              </w:tc>
              <w:tc>
                <w:tcPr>
                  <w:tcW w:w="1985" w:type="dxa"/>
                  <w:tcBorders>
                    <w:top w:val="single" w:sz="2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65 581,89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1 768 418,11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182 1 01 00000 00 0000 000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19 558,32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173 441,68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182 1 01 02000 01 0000 110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19 558,32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173 441,68</w:t>
                  </w:r>
                </w:p>
              </w:tc>
            </w:tr>
            <w:tr w:rsidR="00B83811" w:rsidRPr="002A7AA5" w:rsidTr="009709AD">
              <w:trPr>
                <w:trHeight w:val="984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</w:t>
                  </w: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182 1 01 02010 01 0000 110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19 558,32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173 441,68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Налог на доходы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182 1 01 02010 01 1000 110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19 558,32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173 441,68</w:t>
                  </w:r>
                </w:p>
              </w:tc>
            </w:tr>
            <w:tr w:rsidR="00B83811" w:rsidRPr="002A7AA5" w:rsidTr="009709AD">
              <w:trPr>
                <w:trHeight w:val="427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182 1 05 00000 00 0000 000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182 1 05 03000 01 0000 110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</w:tr>
            <w:tr w:rsidR="00B83811" w:rsidRPr="002A7AA5" w:rsidTr="009709AD">
              <w:trPr>
                <w:trHeight w:val="1262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182 1 05 03010 01 0000 110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</w:tr>
            <w:tr w:rsidR="00B83811" w:rsidRPr="002A7AA5" w:rsidTr="009709AD">
              <w:trPr>
                <w:trHeight w:val="427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182 1 05 03010 01 1000 110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ИМУЩЕСТВО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1 408 000,00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46 023,57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1 361 976,43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182 1 06 01000 00 0000 110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682,30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44 317,70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182 1 06 01030 10 0000 110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682,30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44 317,70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182 1 06 01030 10 1000 110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682,30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44 317,70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182 1 06 06000 00 0000 110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1 363 000,00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45 341,27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1 317 658,73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организаций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182 1 06 06030 00 0000 110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11 308,00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298 692,00</w:t>
                  </w:r>
                </w:p>
              </w:tc>
            </w:tr>
            <w:tr w:rsidR="00B83811" w:rsidRPr="002A7AA5" w:rsidTr="009709AD">
              <w:trPr>
                <w:trHeight w:val="427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182 1 06 06033 10 0000 110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11 308,00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298 692,00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участков в границах сельских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182 1 06 06033 10 1000 110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11 308,00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298 692,00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182 1 06 06040 00 0000 110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1 053 000,00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34 033,27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1 018 966,73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182 1 06 06043 10 0000 110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1 053 000,00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34 033,27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1 018 966,73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182 1 06 06043 10 1000 110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1 053 000,00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34 033,27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1 018 966,73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509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914 1 00 00000 00 0000 000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294 000,00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155 581,04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914 1 11 00000 00 0000 000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125 000,00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2 581,04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122 418,96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914 1 11 05000 00 0000 120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125 000,00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2 581,04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122 418,96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914 1 11 05020 00 0000 120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68 000,00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914 1 11 05025 10 0000 120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68 000,00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914 1 11 05030 00 0000 120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2 581,04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54 418,96</w:t>
                  </w:r>
                </w:p>
              </w:tc>
            </w:tr>
            <w:tr w:rsidR="00B83811" w:rsidRPr="002A7AA5" w:rsidTr="009709AD">
              <w:trPr>
                <w:trHeight w:val="427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914 1 11 05035 10 0000 120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2 581,04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54 418,96</w:t>
                  </w:r>
                </w:p>
              </w:tc>
            </w:tr>
            <w:tr w:rsidR="00B83811" w:rsidRPr="002A7AA5" w:rsidTr="009709AD">
              <w:trPr>
                <w:trHeight w:val="706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914 1 17 00000 00 0000 000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169 000,00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153 000,00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16 000,00</w:t>
                  </w:r>
                </w:p>
              </w:tc>
            </w:tr>
            <w:tr w:rsidR="00B83811" w:rsidRPr="002A7AA5" w:rsidTr="009709AD">
              <w:trPr>
                <w:trHeight w:val="706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914 1 17 05000 00 0000 180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169 000,00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153 000,00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16 000,00</w:t>
                  </w:r>
                </w:p>
              </w:tc>
            </w:tr>
            <w:tr w:rsidR="00B83811" w:rsidRPr="002A7AA5" w:rsidTr="009709AD">
              <w:trPr>
                <w:trHeight w:val="427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неналоговые доходы бюджетов сельских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914 1 17 05050 10 0000 180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169 000,00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153 000,00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16 000,00</w:t>
                  </w:r>
                </w:p>
              </w:tc>
            </w:tr>
            <w:tr w:rsidR="00B83811" w:rsidRPr="002A7AA5" w:rsidTr="009709AD">
              <w:trPr>
                <w:trHeight w:val="84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914 2 00 00000 00 0000 000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7 856 914,18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1 188 030,55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6 668 883,63</w:t>
                  </w:r>
                </w:p>
              </w:tc>
            </w:tr>
            <w:tr w:rsidR="00B83811" w:rsidRPr="002A7AA5" w:rsidTr="009709AD">
              <w:trPr>
                <w:trHeight w:val="706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7 826 914,18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1 158 030,55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6 668 883,63</w:t>
                  </w:r>
                </w:p>
              </w:tc>
            </w:tr>
            <w:tr w:rsidR="00B83811" w:rsidRPr="002A7AA5" w:rsidTr="009709AD">
              <w:trPr>
                <w:trHeight w:val="706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914 2 02 10000 00 0000 150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1 838 000,00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459 600,00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1 378 400,00</w:t>
                  </w:r>
                </w:p>
              </w:tc>
            </w:tr>
            <w:tr w:rsidR="00B83811" w:rsidRPr="002A7AA5" w:rsidTr="009709AD">
              <w:trPr>
                <w:trHeight w:val="84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914 2 02 15001 00 0000 150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331 000,00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82 900,00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248 100,00</w:t>
                  </w:r>
                </w:p>
              </w:tc>
            </w:tr>
            <w:tr w:rsidR="00B83811" w:rsidRPr="002A7AA5" w:rsidTr="009709AD">
              <w:trPr>
                <w:trHeight w:val="706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914 2 02 15001 10 0000 150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331 000,00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82 900,00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248 100,00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914 2 02 16001 00 0000 150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1 507 000,00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376 700,00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1 130 300,00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бюджетам сельских поселений на выравнивание бюджетной обеспеченности из </w:t>
                  </w: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бюджетов муниципальных районов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914 2 02 16001 10 0000 150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1 507 000,00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376 700,00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1 130 300,00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914 2 02 30000 00 0000 150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136 000,00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914 2 02 35118 00 0000 150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136 000,00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914 2 02 35118 10 0000 150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136 000,00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914 2 02 40000 00 0000 150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5 852 914,18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664 430,55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5 188 483,63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914 2 02 40014 00 0000 150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1 059 300,00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905 300,00</w:t>
                  </w:r>
                </w:p>
              </w:tc>
            </w:tr>
            <w:tr w:rsidR="00B83811" w:rsidRPr="002A7AA5" w:rsidTr="009709AD">
              <w:trPr>
                <w:trHeight w:val="427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914 2 02 40014 10 0000 150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1 059 300,00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905 300,00</w:t>
                  </w:r>
                </w:p>
              </w:tc>
            </w:tr>
            <w:tr w:rsidR="00B83811" w:rsidRPr="002A7AA5" w:rsidTr="009709AD">
              <w:trPr>
                <w:trHeight w:val="427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914 2 02 49999 00 0000 150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4 793 614,18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510 430,55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4 283 183,63</w:t>
                  </w:r>
                </w:p>
              </w:tc>
            </w:tr>
            <w:tr w:rsidR="00B83811" w:rsidRPr="002A7AA5" w:rsidTr="009709AD">
              <w:trPr>
                <w:trHeight w:val="427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914 2 02 49999 10 0000 150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4 793 614,18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510 430,55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4 283 183,63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914 2 07 00000 00 0000 000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B83811" w:rsidRPr="002A7AA5" w:rsidTr="009709AD">
              <w:trPr>
                <w:trHeight w:val="427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914 2 07 05000 10 0000 150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B83811" w:rsidRPr="002A7AA5" w:rsidTr="009709AD">
              <w:trPr>
                <w:trHeight w:val="566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безвозмездные поступления в бюджеты </w:t>
                  </w: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сельских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914 2 07 05030 10 0000 150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Доходы бюджета - всего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9 984 914,18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1 409 193,48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8 575 720,70</w:t>
                  </w:r>
                </w:p>
              </w:tc>
            </w:tr>
            <w:tr w:rsidR="00B83811" w:rsidRPr="002A7AA5" w:rsidTr="009709AD">
              <w:trPr>
                <w:trHeight w:val="566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83811" w:rsidRPr="002A7AA5" w:rsidTr="009709AD">
              <w:trPr>
                <w:trHeight w:val="706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182 1 00 00000 00 0000 000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1 834 000,00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65 581,89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1 768 418,11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182 1 01 00000 00 0000 000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19 558,32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173 441,68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182 1 01 02000 01 0000 110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19 558,32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173 441,68</w:t>
                  </w:r>
                </w:p>
              </w:tc>
            </w:tr>
            <w:tr w:rsidR="00B83811" w:rsidRPr="002A7AA5" w:rsidTr="009709AD">
              <w:trPr>
                <w:trHeight w:val="185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182 1 01 02010 01 0000 110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19 558,32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173 441,68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182 1 01 02010 01 1000 110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19 558,32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173 441,68</w:t>
                  </w:r>
                </w:p>
              </w:tc>
            </w:tr>
            <w:tr w:rsidR="00B83811" w:rsidRPr="002A7AA5" w:rsidTr="009709AD">
              <w:trPr>
                <w:trHeight w:val="288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182 1 05 00000 00 0000 000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B83811" w:rsidRDefault="00B83811" w:rsidP="00B83811">
                  <w:pPr>
                    <w:framePr w:hSpace="180" w:wrap="around" w:hAnchor="margin" w:y="-480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233 000,00</w:t>
                  </w:r>
                </w:p>
              </w:tc>
            </w:tr>
          </w:tbl>
          <w:p w:rsidR="002A7AA5" w:rsidRPr="002A7AA5" w:rsidRDefault="002A7AA5" w:rsidP="002A7AA5">
            <w:pPr>
              <w:pStyle w:val="a7"/>
              <w:spacing w:after="0" w:line="240" w:lineRule="auto"/>
              <w:ind w:left="0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</w:p>
        </w:tc>
      </w:tr>
    </w:tbl>
    <w:tbl>
      <w:tblPr>
        <w:tblW w:w="0" w:type="auto"/>
        <w:tblInd w:w="108" w:type="dxa"/>
        <w:tblLayout w:type="fixed"/>
        <w:tblLook w:val="0000"/>
      </w:tblPr>
      <w:tblGrid>
        <w:gridCol w:w="4253"/>
        <w:gridCol w:w="850"/>
        <w:gridCol w:w="2977"/>
        <w:gridCol w:w="2268"/>
        <w:gridCol w:w="1985"/>
        <w:gridCol w:w="2126"/>
      </w:tblGrid>
      <w:tr w:rsidR="0033505C" w:rsidRPr="0033505C" w:rsidTr="008B04EB">
        <w:trPr>
          <w:trHeight w:val="170"/>
        </w:trPr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                                          2. Расходы </w:t>
            </w:r>
            <w:r w:rsidRPr="0033505C">
              <w:rPr>
                <w:rFonts w:ascii="Arial" w:hAnsi="Arial" w:cs="Arial"/>
                <w:b/>
                <w:bCs/>
                <w:color w:val="000000"/>
              </w:rPr>
              <w:t>бюджета</w:t>
            </w: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505C" w:rsidRPr="0033505C" w:rsidTr="008B04EB">
        <w:trPr>
          <w:trHeight w:val="144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33505C" w:rsidRPr="0033505C" w:rsidTr="008B04EB">
        <w:trPr>
          <w:trHeight w:val="144"/>
        </w:trPr>
        <w:tc>
          <w:tcPr>
            <w:tcW w:w="42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505C" w:rsidRPr="0033505C" w:rsidTr="008B04EB">
        <w:trPr>
          <w:trHeight w:val="134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505C" w:rsidRPr="0033505C" w:rsidTr="008B04EB">
        <w:trPr>
          <w:trHeight w:val="144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3505C" w:rsidRPr="0033505C" w:rsidRDefault="0033505C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83811" w:rsidRPr="0033505C" w:rsidTr="006959BA">
        <w:trPr>
          <w:trHeight w:val="202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9 984 914,18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1 545 621,80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11 430 655,74</w:t>
            </w:r>
          </w:p>
        </w:tc>
      </w:tr>
      <w:tr w:rsidR="00B83811" w:rsidRPr="0033505C" w:rsidTr="006959BA">
        <w:trPr>
          <w:trHeight w:val="144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"Обеспечение деятельности главы Островского сельского поселения, администрации Островского сельского поселения". Расходы на обеспечение деятельности главы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местной администрации.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914 0102 59 2 07 92020 000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1 146 930,55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271 722,20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833 230,64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1 146 930,55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271 722,20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833 230,64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914 0102 59 2 07 92020 120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1 146 930,55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271 722,20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833 230,64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914 0102 59 2 07 92020 121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208 696,00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914 0102 59 2 07 92020 129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63 026,20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мероприятие"Обеспечение деятельности главы Бродовского сельского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посееления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, администрации Бродовского сельского поселения". Расходы на обеспечение функций органов местного самоуправления.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1 035 000,00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177 952,44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683 238,75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118 367,49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385 269,19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914 0104 59 2 07 92010 120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118 367,49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385 269,19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914 0104 59 2 07 92010 121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90 144,00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914 0104 59 2 07 92010 122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914 0104 59 2 07 92010 129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27 223,49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297 969,56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59 584,95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297 969,56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59 584,95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914 0104 59 2 07 92010 242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9 239,48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20 395,52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914 0104 59 2 07 92010 247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29 949,95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1 229 063,24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мероприятие"Финансовое обеспечение выполнения других расходных обязательств Бродовского сельского поселения". Расходы на выполнение других расходных обязательств.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1 629 000,00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300 316,08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1 229 063,24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1 629 000,00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300 316,08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1 229 063,24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914 0113 59 2 08 00590 110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1 629 000,00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300 316,08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914 0113 59 2 08 00590 111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231 801,29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914 0113 59 2 08 00590 119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68 514,79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107 514,32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"Финансовое обеспечение выполнения других расходных обязательств Островского сельского поселения". Расходы на выполнение других расходных обязательств.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122 701,28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102 943,32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122 701,28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102 943,32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122 701,28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914 0113 59 2 08 90200 242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6 240,00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914 0113 59 2 08 90200 244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116 461,28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4 571,00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4 571,00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914 0113 59 2 08 90200 850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 Осуществление выполнения переданных полномочий". Расходы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84 980,00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122 800,00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30 700,00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76 574,98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914 0203 59 2 06 51180 120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122 800,00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30 700,00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76 574,98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914 0203 59 2 06 51180 121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23 579,10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914 0203 59 2 06 51180 129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7 120,90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8 405,02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8 405,02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914 0203 59 2 06 51180 242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914 0203 59 2 06 51180 244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"Участие в предупреждении и ликвидации последствий ЧС в границах поселений". Расходы на мероприятия в сфере защиты населения от чрезвычайных ситуаций и пожаров.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"Организация дорожной деятельности". Расходы на мероприятия по развитию сети автомобильных дорог общего пользования местного значения.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1 059 300,00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154 000,00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1 059 300,00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154 000,00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1 839 313,76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1 059 300,00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154 000,00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1 839 313,76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154 000,00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1 839 313,76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"Организация дорожной деятельности". Расходы на мероприятия по развитию сети автомобильных дорог общего пользования местного значения.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2 933 683,63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2 902 359,23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2 933 683,63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2 902 359,23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2 933 683,63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2 902 359,23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мероприятие"Финансовое обеспечение выполнения других расходных обязательств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Бродовского сельского поселения". Расходы на мероприятия в области строительства, архитектуры и градостроительной деятельности.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914 0412 59 2 08 90850 000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61 994,00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58 540,00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914 0412 59 2 08 90850 200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61 994,00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58 540,00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914 0412 59 2 08 90850 240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61 994,00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58 540,00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914 0412 59 2 08 90850 244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61 994,00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мероприятия по озеленению территории поселения в рамках подпрограммы "Развитие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Бабяковского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сельского поселения и управление финансами в поселении" муниципальной программы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Бабяковского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сельского поселения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Новоусманского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муниципального района Воронежской области "Развитие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Бабяковского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сельского поселения и управление финансами в поселении"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20 800,00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914 0503 59 2 03 92650 200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20 800,00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914 0503 59 2 03 92650 240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20 800,00</w:t>
            </w:r>
          </w:p>
        </w:tc>
      </w:tr>
      <w:tr w:rsidR="00B83811" w:rsidRPr="0033505C" w:rsidTr="006959BA">
        <w:trPr>
          <w:trHeight w:val="97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 Расходы на мероприятия по организации ритуальных услуг и содержание мест захоронения.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благоустройства".Расходы на мероприятия по уличному освещению.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12 448,64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22 000,00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12 448,64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22 000,00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12 448,64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22 000,00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914 0503 59 2 03 92670 247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12 448,64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263 500,00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 Расходы на прочие мероприятия по благоустройству территории.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11 053,00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263 500,00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11 053,00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263 500,00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11 053,00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615 000,00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914 0503 59 2 03 92680 244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11 053,00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615 000,00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"Организация благоустройства". Расходы на софинансирование мероприятия по уличному освещению.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615 000,00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1 855 082,35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"Обустройство мест массового отдыха на водных объектах, обустройство парка на территории Садовского сельского поселения". Расходы на благоустройство мест массового отдыха.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914 0503 59 3 01 98520 000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1 855 082,35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914 0503 59 3 01 98520 200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1 855 082,35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914 0503 59 3 01 98520 240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27 500,00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Основное мероприятие "Организация благоустройства". Расходы на капитальные вложения в объекты муниципальной собственности.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0505 59 2 03 S8100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27 500,00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0505 59 2 03 S8100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27 500,00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0505 59 2 03 S8100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47 000,00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"Социальная поддержка". Расходы на доплаты к пенсиям муниципальных служащих сельского поселения.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914 1001 59 2 10 90470 000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48 809,28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47 000,00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914 1001 59 2 10 90470 300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48 809,28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47 000,00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914 1001 59 2 10 90470 310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48 809,28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207 234,06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914 1001 59 2 10 90470 312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48 809,28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207 234,06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мероприятия в области физической культуры и спорта в рамках подпрограммы "Развитие сельского поселения и управление  финансами в поселении" муниципальной программы сельского поселения Аннинского муниципального района Воронежской области "Развитие сельского поселения и управления финансами в поселении"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914 1102 59 2 04 90410 000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207 234,06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914 1102 59 2 04 90410 200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83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914 1102 59 2 04 90410 240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"Финансирование на исполнение переданных полномочий". Расходы по предоставлению иных межбюджетных трансфертов другим бюджетам бюджетной системы РФ на выполнение переданных полномочий по содействию в развитие сельскохозяйственного производств,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созданию условий для развития малого и среднего предпринимательства.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914 1403 59 2 11 90380 000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914 1403 59 2 11 90380 500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B83811" w:rsidRPr="0033505C" w:rsidTr="006959BA">
        <w:trPr>
          <w:trHeight w:val="97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914 1403 59 2 11 90380 540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"Иные межбюджетные трансферты районному бюджету на выполнение переданных полномочий". Иные межбюджетные трансферты 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914 1403 59 2 11 92030 000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914 1403 59 2 11 92030 500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97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914 1403 59 2 11 92030 540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"Финансирование на исполнение переданных полномочий". Расходы по предоставлению иных межбюджетных трансфертов другим бюджетам бюджетной системы РФ на выполнение переданных полномочий по осуществлению внешнего и внутреннего муниципального финансового контроля.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914 1403 59 2 11 92050 500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83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914 1403 59 2 11 92050 540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"Финансирование на исполнение переданных полномочий". Расходы по предоставлению иных межбюджетных трансфертов другим бюджетам бюджетной системы РФ на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914 1403 59 2 11 92850 000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914 1403 59 2 11 92850 500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97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914 1403 59 2 11 92850 540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мероприятие"Материально-техническое и финансовое обеспечение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денятельности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". Расходы на обеспечение деятельности (оказание услуг) муниципальных учреждений.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1 055 000,00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319 624,88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163 041,65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163 041,65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602 299,39</w:t>
            </w:r>
          </w:p>
        </w:tc>
      </w:tr>
      <w:tr w:rsidR="00B83811" w:rsidRPr="0033505C" w:rsidTr="006959BA">
        <w:trPr>
          <w:trHeight w:val="557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125 224,00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426 716,14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922 0801 59 1 03 00590 119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37 817,65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426 716,14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402 900,00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156 581,79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420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402 900,00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156 581,79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1 104,00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175 583,25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25 091,52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175 583,25</w:t>
            </w:r>
          </w:p>
        </w:tc>
      </w:tr>
      <w:tr w:rsidR="00B83811" w:rsidRPr="0033505C" w:rsidTr="006959BA">
        <w:trPr>
          <w:trHeight w:val="283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130 386,27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182"/>
        </w:trPr>
        <w:tc>
          <w:tcPr>
            <w:tcW w:w="42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922 0801 59 1 03 00590 850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B83811" w:rsidRPr="0033505C" w:rsidTr="006959BA">
        <w:trPr>
          <w:trHeight w:val="293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922 0801 59 1 03 00590 853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1,44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83811" w:rsidRPr="0033505C" w:rsidRDefault="00B83811" w:rsidP="00335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3505C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proofErr w:type="spellEnd"/>
          </w:p>
        </w:tc>
      </w:tr>
    </w:tbl>
    <w:p w:rsidR="007E1DA0" w:rsidRDefault="007E1DA0" w:rsidP="00A15BE4">
      <w:pPr>
        <w:ind w:right="111"/>
      </w:pPr>
    </w:p>
    <w:tbl>
      <w:tblPr>
        <w:tblW w:w="0" w:type="auto"/>
        <w:tblInd w:w="78" w:type="dxa"/>
        <w:tblLayout w:type="fixed"/>
        <w:tblLook w:val="0000"/>
      </w:tblPr>
      <w:tblGrid>
        <w:gridCol w:w="4283"/>
        <w:gridCol w:w="850"/>
        <w:gridCol w:w="2977"/>
        <w:gridCol w:w="2268"/>
        <w:gridCol w:w="1985"/>
        <w:gridCol w:w="2126"/>
      </w:tblGrid>
      <w:tr w:rsidR="008B04EB" w:rsidRPr="008B04EB" w:rsidTr="008B04EB">
        <w:trPr>
          <w:trHeight w:val="146"/>
        </w:trPr>
        <w:tc>
          <w:tcPr>
            <w:tcW w:w="103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B04EB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3. Источники финансирования дефицита бюджета</w:t>
            </w: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B04EB" w:rsidRPr="008B04EB" w:rsidTr="008B04EB">
        <w:trPr>
          <w:trHeight w:val="125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B04EB" w:rsidRPr="008B04EB" w:rsidTr="008B04EB">
        <w:trPr>
          <w:trHeight w:val="14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8B04EB" w:rsidRPr="008B04EB" w:rsidTr="008B04EB">
        <w:trPr>
          <w:trHeight w:val="125"/>
        </w:trPr>
        <w:tc>
          <w:tcPr>
            <w:tcW w:w="4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B04EB" w:rsidRPr="008B04EB" w:rsidTr="008B04EB">
        <w:trPr>
          <w:trHeight w:val="125"/>
        </w:trPr>
        <w:tc>
          <w:tcPr>
            <w:tcW w:w="4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B04EB" w:rsidRPr="008B04EB" w:rsidTr="008B04EB">
        <w:trPr>
          <w:trHeight w:val="118"/>
        </w:trPr>
        <w:tc>
          <w:tcPr>
            <w:tcW w:w="4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B04EB" w:rsidRPr="008B04EB" w:rsidTr="00B83811">
        <w:trPr>
          <w:trHeight w:val="80"/>
        </w:trPr>
        <w:tc>
          <w:tcPr>
            <w:tcW w:w="42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B04EB" w:rsidRPr="008B04EB" w:rsidTr="008B04EB">
        <w:trPr>
          <w:trHeight w:val="12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B04EB" w:rsidRPr="008B04EB" w:rsidRDefault="008B04EB" w:rsidP="008B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04E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83811" w:rsidRPr="008B04EB" w:rsidTr="00B83811">
        <w:trPr>
          <w:trHeight w:val="38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136 428,32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B83811" w:rsidRPr="008B04EB" w:rsidTr="003D1F1E">
        <w:trPr>
          <w:trHeight w:val="12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83811" w:rsidRPr="008B04EB" w:rsidTr="003D1F1E">
        <w:trPr>
          <w:trHeight w:val="187"/>
        </w:trPr>
        <w:tc>
          <w:tcPr>
            <w:tcW w:w="42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B83811" w:rsidRPr="008B04EB" w:rsidTr="003D1F1E">
        <w:trPr>
          <w:trHeight w:val="125"/>
        </w:trPr>
        <w:tc>
          <w:tcPr>
            <w:tcW w:w="4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83811" w:rsidRPr="008B04EB" w:rsidTr="003D1F1E">
        <w:trPr>
          <w:trHeight w:val="14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B83811" w:rsidRPr="008B04EB" w:rsidTr="003D1F1E">
        <w:trPr>
          <w:trHeight w:val="13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83811" w:rsidRPr="008B04EB" w:rsidTr="003D1F1E">
        <w:trPr>
          <w:trHeight w:val="14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FFFFFF"/>
            <w:vAlign w:val="bottom"/>
          </w:tcPr>
          <w:p w:rsidR="00B83811" w:rsidRDefault="00B8381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136 428,32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B83811" w:rsidRPr="008B04EB" w:rsidTr="003D1F1E">
        <w:trPr>
          <w:trHeight w:val="24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FFFFFF"/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136 428,32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B83811" w:rsidRPr="008B04EB" w:rsidTr="003D1F1E">
        <w:trPr>
          <w:trHeight w:val="14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-1 424 131,88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83811" w:rsidRPr="008B04EB" w:rsidTr="003D1F1E">
        <w:trPr>
          <w:trHeight w:val="15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-1 424 131,88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83811" w:rsidRPr="008B04EB" w:rsidTr="003D1F1E">
        <w:trPr>
          <w:trHeight w:val="156"/>
        </w:trPr>
        <w:tc>
          <w:tcPr>
            <w:tcW w:w="42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Увеличение прочих остатков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914 01 05 02 00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-1 424 131,88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83811" w:rsidRPr="008B04EB" w:rsidTr="003D1F1E">
        <w:trPr>
          <w:trHeight w:val="156"/>
        </w:trPr>
        <w:tc>
          <w:tcPr>
            <w:tcW w:w="42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-1 424 131,88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83811" w:rsidRPr="008B04EB" w:rsidTr="003D1F1E">
        <w:trPr>
          <w:trHeight w:val="242"/>
        </w:trPr>
        <w:tc>
          <w:tcPr>
            <w:tcW w:w="4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-1 424 131,88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83811" w:rsidRPr="008B04EB" w:rsidTr="003D1F1E">
        <w:trPr>
          <w:trHeight w:val="14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1 560 560,20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83811" w:rsidRPr="008B04EB" w:rsidTr="003D1F1E">
        <w:trPr>
          <w:trHeight w:val="15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1 560 560,20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83811" w:rsidRPr="008B04EB" w:rsidTr="003D1F1E">
        <w:trPr>
          <w:trHeight w:val="156"/>
        </w:trPr>
        <w:tc>
          <w:tcPr>
            <w:tcW w:w="42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914 01 05 02 00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1 560 560,20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83811" w:rsidRPr="008B04EB" w:rsidTr="003D1F1E">
        <w:trPr>
          <w:trHeight w:val="156"/>
        </w:trPr>
        <w:tc>
          <w:tcPr>
            <w:tcW w:w="428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1 560 560,20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83811" w:rsidRPr="008B04EB" w:rsidTr="003D1F1E">
        <w:trPr>
          <w:trHeight w:val="242"/>
        </w:trPr>
        <w:tc>
          <w:tcPr>
            <w:tcW w:w="4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9 984 914,18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83811" w:rsidRDefault="00B8381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1 560 560,20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B83811" w:rsidRDefault="00B8381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8B04EB" w:rsidRDefault="008B04EB" w:rsidP="00A15BE4">
      <w:pPr>
        <w:ind w:right="111"/>
      </w:pPr>
    </w:p>
    <w:sectPr w:rsidR="008B04EB" w:rsidSect="00980D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C096C"/>
    <w:multiLevelType w:val="hybridMultilevel"/>
    <w:tmpl w:val="476C670C"/>
    <w:lvl w:ilvl="0" w:tplc="AC06E540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80D15"/>
    <w:rsid w:val="000540EE"/>
    <w:rsid w:val="00071E01"/>
    <w:rsid w:val="000727AB"/>
    <w:rsid w:val="00092126"/>
    <w:rsid w:val="000E40D9"/>
    <w:rsid w:val="002A7AA5"/>
    <w:rsid w:val="002F66F2"/>
    <w:rsid w:val="00302AD0"/>
    <w:rsid w:val="0033505C"/>
    <w:rsid w:val="003F2255"/>
    <w:rsid w:val="004A49E8"/>
    <w:rsid w:val="004F6CF0"/>
    <w:rsid w:val="005E4AEF"/>
    <w:rsid w:val="0060467F"/>
    <w:rsid w:val="00650307"/>
    <w:rsid w:val="00726DB9"/>
    <w:rsid w:val="007E1DA0"/>
    <w:rsid w:val="008B04EB"/>
    <w:rsid w:val="00911B6E"/>
    <w:rsid w:val="00912D49"/>
    <w:rsid w:val="00980D15"/>
    <w:rsid w:val="00A15BE4"/>
    <w:rsid w:val="00A44901"/>
    <w:rsid w:val="00B335B0"/>
    <w:rsid w:val="00B83811"/>
    <w:rsid w:val="00B90D5A"/>
    <w:rsid w:val="00C2050D"/>
    <w:rsid w:val="00D1385B"/>
    <w:rsid w:val="00DA2333"/>
    <w:rsid w:val="00DF0B4A"/>
    <w:rsid w:val="00E230A0"/>
    <w:rsid w:val="00EC6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0D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0D15"/>
    <w:rPr>
      <w:color w:val="800080"/>
      <w:u w:val="single"/>
    </w:rPr>
  </w:style>
  <w:style w:type="paragraph" w:customStyle="1" w:styleId="xl195">
    <w:name w:val="xl195"/>
    <w:basedOn w:val="a"/>
    <w:rsid w:val="00980D15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80D1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80D1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80D1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980D1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980D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980D15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980D1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980D1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80D1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980D1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80D15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80D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980D1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980D1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980D15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980D1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980D1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980D1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980D1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980D1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980D1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980D1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980D1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0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50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17</Pages>
  <Words>4272</Words>
  <Characters>24352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ПК</cp:lastModifiedBy>
  <cp:revision>21</cp:revision>
  <cp:lastPrinted>2024-04-15T13:51:00Z</cp:lastPrinted>
  <dcterms:created xsi:type="dcterms:W3CDTF">2021-04-07T12:13:00Z</dcterms:created>
  <dcterms:modified xsi:type="dcterms:W3CDTF">2024-04-15T13:52:00Z</dcterms:modified>
</cp:coreProperties>
</file>